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42" w:after="0"/>
        <w:ind w:left="1144" w:right="1349" w:hanging="0"/>
        <w:rPr>
          <w:lang w:val="it-IT"/>
        </w:rPr>
      </w:pPr>
      <w:r>
        <w:rPr>
          <w:color w:val="545454"/>
          <w:lang w:val="it-IT"/>
        </w:rPr>
        <w:t>ALLEGATO</w:t>
      </w:r>
      <w:r>
        <w:rPr>
          <w:color w:val="545454"/>
          <w:spacing w:val="0"/>
          <w:lang w:val="it-IT"/>
        </w:rPr>
        <w:t xml:space="preserve"> </w:t>
      </w:r>
      <w:r>
        <w:rPr>
          <w:color w:val="696969"/>
          <w:lang w:val="it-IT"/>
        </w:rPr>
        <w:t>«B»</w:t>
      </w:r>
      <w:r>
        <w:rPr>
          <w:color w:val="696969"/>
          <w:spacing w:val="0"/>
          <w:lang w:val="it-IT"/>
        </w:rPr>
        <w:t xml:space="preserve"> </w:t>
      </w:r>
      <w:r>
        <w:rPr>
          <w:color w:val="545454"/>
          <w:lang w:val="it-IT"/>
        </w:rPr>
        <w:t>(da</w:t>
      </w:r>
      <w:r>
        <w:rPr>
          <w:color w:val="545454"/>
          <w:spacing w:val="0"/>
          <w:lang w:val="it-IT"/>
        </w:rPr>
        <w:t xml:space="preserve"> </w:t>
      </w:r>
      <w:r>
        <w:rPr>
          <w:color w:val="545454"/>
          <w:lang w:val="it-IT"/>
        </w:rPr>
        <w:t>inserire</w:t>
      </w:r>
      <w:r>
        <w:rPr>
          <w:color w:val="545454"/>
          <w:spacing w:val="0"/>
          <w:lang w:val="it-IT"/>
        </w:rPr>
        <w:t xml:space="preserve"> </w:t>
      </w:r>
      <w:r>
        <w:rPr>
          <w:color w:val="424242"/>
          <w:lang w:val="it-IT"/>
        </w:rPr>
        <w:t>nella</w:t>
      </w:r>
      <w:r>
        <w:rPr>
          <w:color w:val="424242"/>
          <w:spacing w:val="0"/>
          <w:lang w:val="it-IT"/>
        </w:rPr>
        <w:t xml:space="preserve"> </w:t>
      </w:r>
      <w:r>
        <w:rPr>
          <w:color w:val="424242"/>
          <w:lang w:val="it-IT"/>
        </w:rPr>
        <w:t>busta</w:t>
      </w:r>
      <w:r>
        <w:rPr>
          <w:color w:val="424242"/>
          <w:spacing w:val="0"/>
          <w:lang w:val="it-IT"/>
        </w:rPr>
        <w:t xml:space="preserve"> </w:t>
      </w:r>
      <w:r>
        <w:rPr>
          <w:color w:val="545454"/>
          <w:lang w:val="it-IT"/>
        </w:rPr>
        <w:t>interna)</w:t>
      </w:r>
    </w:p>
    <w:p>
      <w:pPr>
        <w:pStyle w:val="Normal"/>
        <w:spacing w:before="9" w:after="0"/>
        <w:rPr>
          <w:rFonts w:ascii="Times New Roman" w:hAnsi="Times New Roman" w:eastAsia="Times New Roman" w:cs="Times New Roman"/>
          <w:sz w:val="17"/>
          <w:szCs w:val="17"/>
          <w:lang w:val="it-IT"/>
        </w:rPr>
      </w:pPr>
      <w:r>
        <w:rPr>
          <w:rFonts w:eastAsia="Times New Roman" w:cs="Times New Roman" w:ascii="Times New Roman" w:hAnsi="Times New Roman"/>
          <w:sz w:val="17"/>
          <w:szCs w:val="17"/>
          <w:lang w:val="it-IT"/>
        </w:rPr>
      </w:r>
    </w:p>
    <w:p>
      <w:pPr>
        <w:pStyle w:val="Corpodeltesto"/>
        <w:spacing w:lineRule="exact" w:line="274" w:before="69" w:after="0"/>
        <w:ind w:left="6725" w:right="1349" w:hanging="0"/>
        <w:rPr>
          <w:lang w:val="it-IT"/>
        </w:rPr>
      </w:pPr>
      <w:r>
        <w:rPr>
          <w:color w:val="545454"/>
          <w:lang w:val="it-IT"/>
        </w:rPr>
        <w:t>Spett.le</w:t>
      </w:r>
    </w:p>
    <w:p>
      <w:pPr>
        <w:pStyle w:val="Corpodeltesto"/>
        <w:tabs>
          <w:tab w:val="left" w:pos="7249" w:leader="none"/>
          <w:tab w:val="left" w:pos="8807" w:leader="none"/>
        </w:tabs>
        <w:spacing w:lineRule="auto" w:line="240"/>
        <w:ind w:left="6725" w:right="292" w:hanging="0"/>
        <w:rPr>
          <w:lang w:val="it-IT"/>
        </w:rPr>
      </w:pPr>
      <w:r>
        <w:rPr>
          <w:color w:val="545454"/>
          <w:w w:val="90"/>
          <w:lang w:val="it-IT"/>
        </w:rPr>
        <w:t>AL</w:t>
        <w:tab/>
      </w:r>
      <w:r>
        <w:rPr>
          <w:color w:val="545454"/>
          <w:w w:val="95"/>
          <w:lang w:val="it-IT"/>
        </w:rPr>
        <w:t>CONSORZIO</w:t>
        <w:tab/>
        <w:t>UNIVERSITARIO MEDITERRANEO ORIENTALE</w:t>
      </w:r>
    </w:p>
    <w:p>
      <w:pPr>
        <w:pStyle w:val="Corpodeltesto"/>
        <w:spacing w:lineRule="auto" w:line="240"/>
        <w:ind w:left="6725" w:right="1349" w:hanging="8"/>
        <w:rPr/>
      </w:pPr>
      <w:r>
        <w:rPr>
          <w:color w:val="545454"/>
          <w:lang w:val="it-IT"/>
        </w:rPr>
        <w:t>Via  A.SOFIA 78</w:t>
      </w:r>
    </w:p>
    <w:p>
      <w:pPr>
        <w:pStyle w:val="Corpodeltesto"/>
        <w:spacing w:lineRule="auto" w:line="240"/>
        <w:ind w:left="6725" w:right="1349" w:hanging="8"/>
        <w:rPr/>
      </w:pPr>
      <w:r>
        <w:rPr>
          <w:color w:val="545454"/>
          <w:lang w:val="it-IT"/>
        </w:rPr>
        <w:t>96017 NOTO</w:t>
      </w:r>
    </w:p>
    <w:p>
      <w:pPr>
        <w:pStyle w:val="Normal"/>
        <w:spacing w:before="4" w:after="0"/>
        <w:rPr>
          <w:rFonts w:ascii="Times New Roman" w:hAnsi="Times New Roman" w:eastAsia="Times New Roman" w:cs="Times New Roman"/>
          <w:lang w:val="it-IT"/>
        </w:rPr>
      </w:pPr>
      <w:r>
        <w:rPr>
          <w:rFonts w:eastAsia="Times New Roman" w:cs="Times New Roman" w:ascii="Times New Roman" w:hAnsi="Times New Roman"/>
          <w:lang w:val="it-IT"/>
        </w:rPr>
      </w:r>
    </w:p>
    <w:p>
      <w:pPr>
        <w:pStyle w:val="Corpodeltesto"/>
        <w:ind w:left="1144" w:right="244" w:hanging="0"/>
        <w:jc w:val="both"/>
        <w:rPr/>
      </w:pPr>
      <w:r>
        <w:rPr>
          <w:color w:val="545454"/>
          <w:sz w:val="24"/>
          <w:szCs w:val="24"/>
          <w:lang w:val="it-IT"/>
        </w:rPr>
        <w:t xml:space="preserve">OFFERTA TECNICA ED ECONOMICA PER L'AFFIDAMENTO DEL SERVIZIO DI TESORERIA DEL CONSORZIO UNIVERSITARIO MEDITERRANEO ORIENTALE PER </w:t>
      </w:r>
      <w:r>
        <w:rPr>
          <w:color w:val="424242"/>
          <w:sz w:val="24"/>
          <w:szCs w:val="24"/>
          <w:lang w:val="it-IT"/>
        </w:rPr>
        <w:t xml:space="preserve">IL </w:t>
      </w:r>
      <w:r>
        <w:rPr>
          <w:color w:val="545454"/>
          <w:sz w:val="24"/>
          <w:szCs w:val="24"/>
          <w:lang w:val="it-IT"/>
        </w:rPr>
        <w:t xml:space="preserve">PERIODO DAL </w:t>
      </w:r>
      <w:r>
        <w:rPr>
          <w:color w:val="696969"/>
          <w:sz w:val="24"/>
          <w:szCs w:val="24"/>
          <w:lang w:val="it-IT"/>
        </w:rPr>
        <w:t>0</w:t>
      </w:r>
      <w:r>
        <w:rPr>
          <w:color w:val="696969"/>
          <w:sz w:val="24"/>
          <w:szCs w:val="24"/>
          <w:shd w:fill="auto" w:val="clear"/>
          <w:lang w:val="it-IT"/>
        </w:rPr>
        <w:t xml:space="preserve">1 </w:t>
      </w:r>
      <w:r>
        <w:rPr>
          <w:color w:val="545454"/>
          <w:sz w:val="24"/>
          <w:szCs w:val="24"/>
          <w:shd w:fill="auto" w:val="clear"/>
          <w:lang w:val="it-IT"/>
        </w:rPr>
        <w:t>GIUGNO</w:t>
      </w:r>
      <w:r>
        <w:rPr>
          <w:color w:val="545454"/>
          <w:spacing w:val="0"/>
          <w:sz w:val="24"/>
          <w:szCs w:val="24"/>
          <w:shd w:fill="auto" w:val="clear"/>
          <w:lang w:val="it-IT"/>
        </w:rPr>
        <w:t xml:space="preserve"> </w:t>
      </w:r>
      <w:r>
        <w:rPr>
          <w:color w:val="545454"/>
          <w:sz w:val="24"/>
          <w:szCs w:val="24"/>
          <w:shd w:fill="auto" w:val="clear"/>
          <w:lang w:val="it-IT"/>
        </w:rPr>
        <w:t>2</w:t>
      </w:r>
      <w:r>
        <w:rPr>
          <w:color w:val="545454"/>
          <w:sz w:val="24"/>
          <w:szCs w:val="24"/>
          <w:lang w:val="it-IT"/>
        </w:rPr>
        <w:t>018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AL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31 DICEMBRE 2022</w:t>
      </w:r>
      <w:r>
        <w:rPr>
          <w:color w:val="424242"/>
          <w:sz w:val="24"/>
          <w:szCs w:val="24"/>
          <w:lang w:val="it-IT"/>
        </w:rPr>
        <w:t>.</w:t>
      </w:r>
    </w:p>
    <w:p>
      <w:pPr>
        <w:pStyle w:val="Corpodeltesto"/>
        <w:tabs>
          <w:tab w:val="left" w:pos="3452" w:leader="none"/>
          <w:tab w:val="left" w:pos="6980" w:leader="none"/>
          <w:tab w:val="left" w:pos="7852" w:leader="none"/>
          <w:tab w:val="left" w:pos="10117" w:leader="none"/>
        </w:tabs>
        <w:spacing w:lineRule="atLeast" w:line="370" w:before="151" w:after="0"/>
        <w:ind w:left="1144" w:right="618" w:firstLine="7"/>
        <w:rPr>
          <w:sz w:val="24"/>
          <w:szCs w:val="24"/>
        </w:rPr>
      </w:pPr>
      <w:r>
        <w:rPr>
          <w:color w:val="545454"/>
          <w:sz w:val="24"/>
          <w:szCs w:val="24"/>
          <w:lang w:val="it-IT"/>
        </w:rPr>
        <w:t>Il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sottoscritto</w:t>
      </w:r>
      <w:r>
        <w:rPr>
          <w:color w:val="545454"/>
          <w:sz w:val="24"/>
          <w:szCs w:val="24"/>
          <w:u w:val="single" w:color="686868"/>
          <w:lang w:val="it-IT"/>
        </w:rPr>
        <w:t xml:space="preserve"> </w:t>
        <w:tab/>
      </w:r>
      <w:r>
        <w:rPr>
          <w:color w:val="424242"/>
          <w:spacing w:val="2"/>
          <w:w w:val="195"/>
          <w:sz w:val="24"/>
          <w:szCs w:val="24"/>
          <w:lang w:val="it-IT"/>
        </w:rPr>
        <w:t>_</w:t>
      </w:r>
      <w:r>
        <w:rPr>
          <w:color w:val="696969"/>
          <w:spacing w:val="2"/>
          <w:w w:val="195"/>
          <w:sz w:val="24"/>
          <w:szCs w:val="24"/>
          <w:lang w:val="it-IT"/>
        </w:rPr>
        <w:t>_</w:t>
      </w:r>
      <w:r>
        <w:rPr>
          <w:color w:val="262626"/>
          <w:spacing w:val="2"/>
          <w:w w:val="195"/>
          <w:sz w:val="24"/>
          <w:szCs w:val="24"/>
          <w:lang w:val="it-IT"/>
        </w:rPr>
        <w:t>_</w:t>
      </w:r>
      <w:r>
        <w:rPr>
          <w:color w:val="262626"/>
          <w:spacing w:val="2"/>
          <w:w w:val="195"/>
          <w:sz w:val="24"/>
          <w:szCs w:val="24"/>
          <w:u w:val="single" w:color="535353"/>
          <w:lang w:val="it-IT"/>
        </w:rPr>
        <w:t xml:space="preserve"> </w:t>
        <w:tab/>
        <w:tab/>
      </w:r>
      <w:r>
        <w:rPr>
          <w:color w:val="424242"/>
          <w:w w:val="105"/>
          <w:sz w:val="24"/>
          <w:szCs w:val="24"/>
          <w:lang w:val="it-IT"/>
        </w:rPr>
        <w:t>in</w:t>
      </w:r>
      <w:r>
        <w:rPr>
          <w:color w:val="424242"/>
          <w:spacing w:val="0"/>
          <w:w w:val="105"/>
          <w:sz w:val="24"/>
          <w:szCs w:val="24"/>
          <w:lang w:val="it-IT"/>
        </w:rPr>
        <w:t xml:space="preserve"> </w:t>
      </w:r>
      <w:r>
        <w:rPr>
          <w:color w:val="545454"/>
          <w:w w:val="105"/>
          <w:sz w:val="24"/>
          <w:szCs w:val="24"/>
          <w:lang w:val="it-IT"/>
        </w:rPr>
        <w:t>qualità</w:t>
      </w:r>
      <w:r>
        <w:rPr>
          <w:color w:val="545454"/>
          <w:spacing w:val="0"/>
          <w:w w:val="105"/>
          <w:sz w:val="24"/>
          <w:szCs w:val="24"/>
          <w:lang w:val="it-IT"/>
        </w:rPr>
        <w:t xml:space="preserve"> </w:t>
      </w:r>
      <w:r>
        <w:rPr>
          <w:color w:val="545454"/>
          <w:w w:val="105"/>
          <w:sz w:val="24"/>
          <w:szCs w:val="24"/>
          <w:lang w:val="it-IT"/>
        </w:rPr>
        <w:t>di</w:t>
      </w:r>
      <w:r>
        <w:rPr>
          <w:color w:val="545454"/>
          <w:w w:val="105"/>
          <w:sz w:val="24"/>
          <w:szCs w:val="24"/>
          <w:u w:val="single" w:color="686868"/>
          <w:lang w:val="it-IT"/>
        </w:rPr>
        <w:t xml:space="preserve"> </w:t>
        <w:tab/>
      </w:r>
      <w:r>
        <w:rPr>
          <w:color w:val="696969"/>
          <w:w w:val="110"/>
          <w:sz w:val="24"/>
          <w:szCs w:val="24"/>
          <w:lang w:val="it-IT"/>
        </w:rPr>
        <w:t xml:space="preserve">_ </w:t>
      </w:r>
    </w:p>
    <w:p>
      <w:pPr>
        <w:pStyle w:val="Corpodeltesto"/>
        <w:tabs>
          <w:tab w:val="left" w:pos="3452" w:leader="none"/>
          <w:tab w:val="left" w:pos="6980" w:leader="none"/>
          <w:tab w:val="left" w:pos="7852" w:leader="none"/>
          <w:tab w:val="left" w:pos="10117" w:leader="none"/>
        </w:tabs>
        <w:spacing w:lineRule="atLeast" w:line="370" w:before="151" w:after="0"/>
        <w:ind w:left="1144" w:right="618" w:firstLine="7"/>
        <w:rPr>
          <w:sz w:val="24"/>
          <w:szCs w:val="24"/>
        </w:rPr>
      </w:pPr>
      <w:r>
        <w:rPr>
          <w:color w:val="424242"/>
          <w:sz w:val="24"/>
          <w:szCs w:val="24"/>
          <w:lang w:val="it-IT"/>
        </w:rPr>
        <w:t>dell'Istituto</w:t>
      </w:r>
      <w:r>
        <w:rPr>
          <w:color w:val="424242"/>
          <w:spacing w:val="0"/>
          <w:sz w:val="24"/>
          <w:szCs w:val="24"/>
          <w:lang w:val="it-IT"/>
        </w:rPr>
        <w:t xml:space="preserve"> </w:t>
      </w:r>
      <w:r>
        <w:rPr>
          <w:color w:val="424242"/>
          <w:sz w:val="24"/>
          <w:szCs w:val="24"/>
          <w:lang w:val="it-IT"/>
        </w:rPr>
        <w:t>bancario</w:t>
      </w:r>
      <w:r>
        <w:rPr>
          <w:color w:val="696969"/>
          <w:sz w:val="24"/>
          <w:szCs w:val="24"/>
          <w:lang w:val="it-IT"/>
        </w:rPr>
        <w:t>/so</w:t>
      </w:r>
      <w:r>
        <w:rPr>
          <w:color w:val="424242"/>
          <w:sz w:val="24"/>
          <w:szCs w:val="24"/>
          <w:lang w:val="it-IT"/>
        </w:rPr>
        <w:t>cietà ________________________</w:t>
        <w:tab/>
      </w:r>
      <w:r>
        <w:rPr>
          <w:color w:val="696969"/>
          <w:w w:val="110"/>
          <w:sz w:val="24"/>
          <w:szCs w:val="24"/>
          <w:lang w:val="it-IT"/>
        </w:rPr>
        <w:t>,</w:t>
      </w:r>
      <w:r>
        <w:rPr>
          <w:color w:val="696969"/>
          <w:spacing w:val="0"/>
          <w:w w:val="110"/>
          <w:sz w:val="24"/>
          <w:szCs w:val="24"/>
          <w:lang w:val="it-IT"/>
        </w:rPr>
        <w:t xml:space="preserve"> </w:t>
      </w:r>
      <w:r>
        <w:rPr>
          <w:color w:val="545454"/>
          <w:w w:val="110"/>
          <w:sz w:val="24"/>
          <w:szCs w:val="24"/>
          <w:lang w:val="it-IT"/>
        </w:rPr>
        <w:t>domiciliato</w:t>
      </w:r>
      <w:r>
        <w:rPr>
          <w:color w:val="545454"/>
          <w:spacing w:val="0"/>
          <w:w w:val="110"/>
          <w:sz w:val="24"/>
          <w:szCs w:val="24"/>
          <w:lang w:val="it-IT"/>
        </w:rPr>
        <w:t xml:space="preserve"> </w:t>
      </w:r>
      <w:r>
        <w:rPr>
          <w:color w:val="424242"/>
          <w:w w:val="110"/>
          <w:sz w:val="24"/>
          <w:szCs w:val="24"/>
          <w:lang w:val="it-IT"/>
        </w:rPr>
        <w:t>in</w:t>
      </w:r>
      <w:r>
        <w:rPr>
          <w:color w:val="424242"/>
          <w:spacing w:val="0"/>
          <w:w w:val="110"/>
          <w:sz w:val="24"/>
          <w:szCs w:val="24"/>
          <w:lang w:val="it-IT"/>
        </w:rPr>
        <w:t xml:space="preserve"> </w:t>
      </w:r>
      <w:r>
        <w:rPr>
          <w:color w:val="696969"/>
          <w:spacing w:val="0"/>
          <w:w w:val="250"/>
          <w:position w:val="-1"/>
          <w:sz w:val="24"/>
          <w:szCs w:val="24"/>
          <w:lang w:val="it-IT"/>
        </w:rPr>
        <w:t xml:space="preserve">_____ </w:t>
      </w:r>
    </w:p>
    <w:p>
      <w:pPr>
        <w:pStyle w:val="Corpodeltesto"/>
        <w:spacing w:lineRule="exact" w:line="209"/>
        <w:ind w:left="1151" w:hanging="0"/>
        <w:jc w:val="both"/>
        <w:rPr>
          <w:color w:val="545454"/>
          <w:sz w:val="24"/>
          <w:szCs w:val="24"/>
          <w:lang w:val="it-IT"/>
        </w:rPr>
      </w:pPr>
      <w:r>
        <w:rPr>
          <w:color w:val="545454"/>
          <w:sz w:val="24"/>
          <w:szCs w:val="24"/>
          <w:lang w:val="it-IT"/>
        </w:rPr>
      </w:r>
    </w:p>
    <w:p>
      <w:pPr>
        <w:pStyle w:val="Corpodeltesto"/>
        <w:spacing w:lineRule="exact" w:line="209"/>
        <w:ind w:left="1151" w:hanging="0"/>
        <w:jc w:val="both"/>
        <w:rPr>
          <w:lang w:val="it-IT"/>
        </w:rPr>
      </w:pPr>
      <w:r>
        <w:rPr>
          <w:color w:val="545454"/>
          <w:sz w:val="24"/>
          <w:szCs w:val="24"/>
          <w:lang w:val="it-IT"/>
        </w:rPr>
        <w:t>________________formula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la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seguente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offerta:</w:t>
      </w:r>
    </w:p>
    <w:p>
      <w:pPr>
        <w:pStyle w:val="Normal"/>
        <w:spacing w:before="6" w:after="0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rFonts w:eastAsia="Times New Roman" w:cs="Times New Roman" w:ascii="Times New Roman" w:hAnsi="Times New Roman"/>
          <w:sz w:val="24"/>
          <w:szCs w:val="24"/>
          <w:lang w:val="it-IT"/>
        </w:rPr>
      </w:r>
    </w:p>
    <w:p>
      <w:pPr>
        <w:pStyle w:val="Corpodeltesto"/>
        <w:ind w:left="3885" w:right="1349" w:hanging="0"/>
        <w:rPr>
          <w:lang w:val="it-IT"/>
        </w:rPr>
      </w:pPr>
      <w:r>
        <w:rPr>
          <w:color w:val="545454"/>
          <w:sz w:val="24"/>
          <w:szCs w:val="24"/>
          <w:lang w:val="it-IT"/>
        </w:rPr>
        <w:t>CRITERI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ORGANIZZATIVI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E</w:t>
      </w:r>
      <w:r>
        <w:rPr>
          <w:color w:val="545454"/>
          <w:spacing w:val="0"/>
          <w:sz w:val="24"/>
          <w:szCs w:val="24"/>
          <w:lang w:val="it-IT"/>
        </w:rPr>
        <w:t xml:space="preserve"> </w:t>
      </w:r>
      <w:r>
        <w:rPr>
          <w:color w:val="545454"/>
          <w:sz w:val="24"/>
          <w:szCs w:val="24"/>
          <w:lang w:val="it-IT"/>
        </w:rPr>
        <w:t>TECNICI</w:t>
      </w:r>
    </w:p>
    <w:p>
      <w:pPr>
        <w:pStyle w:val="Normal"/>
        <w:spacing w:before="4" w:after="0"/>
        <w:rPr>
          <w:rFonts w:ascii="Times New Roman" w:hAnsi="Times New Roman" w:eastAsia="Times New Roman" w:cs="Times New Roman"/>
          <w:sz w:val="23"/>
          <w:szCs w:val="23"/>
          <w:lang w:val="it-IT"/>
        </w:rPr>
      </w:pPr>
      <w:r>
        <w:rPr>
          <w:rFonts w:eastAsia="Times New Roman" w:cs="Times New Roman" w:ascii="Times New Roman" w:hAnsi="Times New Roman"/>
          <w:sz w:val="23"/>
          <w:szCs w:val="23"/>
          <w:lang w:val="it-IT"/>
        </w:rPr>
      </w:r>
    </w:p>
    <w:tbl>
      <w:tblPr>
        <w:tblW w:w="9645" w:type="dxa"/>
        <w:jc w:val="left"/>
        <w:tblInd w:w="106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4425"/>
        <w:gridCol w:w="5219"/>
      </w:tblGrid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widowControl/>
              <w:suppressAutoHyphens w:val="true"/>
              <w:bidi w:val="0"/>
              <w:ind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Impegno a dotarsi di tutta la strumentazione telematica necessaria per dare attuazione alla riscossione telematica dell'Ente senza spese per il Consorzio.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/>
            </w:pPr>
            <w:r>
              <w:rPr/>
              <w:t xml:space="preserve"> </w:t>
            </w:r>
            <w:r>
              <w:rPr/>
              <w:t>SI o NO</w:t>
            </w:r>
          </w:p>
        </w:tc>
      </w:tr>
    </w:tbl>
    <w:p>
      <w:pPr>
        <w:pStyle w:val="Normal"/>
        <w:ind w:hanging="0"/>
        <w:rPr/>
      </w:pPr>
      <w:r>
        <w:rPr/>
      </w:r>
    </w:p>
    <w:p>
      <w:pPr>
        <w:pStyle w:val="Normal"/>
        <w:spacing w:before="4" w:after="0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eastAsia="Times New Roman" w:cs="Times New Roman" w:ascii="Times New Roman" w:hAnsi="Times New Roman"/>
          <w:sz w:val="15"/>
          <w:szCs w:val="15"/>
        </w:rPr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>
          <w:color w:val="545454"/>
        </w:rPr>
        <w:t>CRITERI</w:t>
      </w:r>
      <w:r>
        <w:rPr>
          <w:color w:val="545454"/>
          <w:spacing w:val="0"/>
        </w:rPr>
        <w:t xml:space="preserve"> </w:t>
      </w:r>
      <w:r>
        <w:rPr>
          <w:color w:val="696969"/>
        </w:rPr>
        <w:t>ECONOM</w:t>
      </w:r>
      <w:r>
        <w:rPr>
          <w:color w:val="424242"/>
          <w:spacing w:val="0"/>
        </w:rPr>
        <w:t>I</w:t>
      </w:r>
      <w:r>
        <w:rPr>
          <w:color w:val="696969"/>
          <w:spacing w:val="0"/>
        </w:rPr>
        <w:t>CI</w:t>
      </w:r>
    </w:p>
    <w:p>
      <w:pPr>
        <w:pStyle w:val="Corpodeltesto"/>
        <w:spacing w:before="69" w:after="0"/>
        <w:ind w:left="4722" w:right="3799" w:hanging="0"/>
        <w:jc w:val="center"/>
        <w:rPr>
          <w:color w:val="696969"/>
          <w:spacing w:val="0"/>
        </w:rPr>
      </w:pPr>
      <w:r>
        <w:rPr>
          <w:color w:val="696969"/>
          <w:spacing w:val="0"/>
        </w:rPr>
      </w:r>
    </w:p>
    <w:tbl>
      <w:tblPr>
        <w:tblW w:w="9645" w:type="dxa"/>
        <w:jc w:val="left"/>
        <w:tblInd w:w="106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4425"/>
        <w:gridCol w:w="5219"/>
      </w:tblGrid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Tasso di interesse attivo da applicare sulle giacenze di cassa dell'Ente, per I depositi che si dovessero costituire presso il Tesoriere in quanto rocorrino gli estremi di esonero dal circuito statale della tesoreria unica, da calcolarsi in_____________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In riferimento all'Euribor 3 mesi, base 365 giorni, vigente tempo per tempo,</w:t>
            </w:r>
            <w:r>
              <w:rPr/>
              <w:t xml:space="preserve"> aumentato/diminuito di_____Punti 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Punti di aumento____________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widowControl/>
              <w:suppressAutoHyphens w:val="true"/>
              <w:bidi w:val="0"/>
              <w:ind w:left="0" w:right="0" w:hanging="0"/>
              <w:jc w:val="left"/>
              <w:rPr/>
            </w:pPr>
            <w:r>
              <w:rPr/>
              <w:t>T</w:t>
            </w:r>
            <w:r>
              <w:rPr>
                <w:rFonts w:ascii="Times New Roman" w:hAnsi="Times New Roman"/>
              </w:rPr>
              <w:t>asso di interesse passivo da applicare sulle anticipazioni di tesoreria e su anticipazioni a carattere straordinario che dovessero essere autorizzate da specifiche leggi e che si rendesse necessario concedere durante il periodo di gestione del servizio da calcolarsi in riferimento a Eurobor 6 mesi, base 365 giorni, vigente tempo per tempo, aumentato/diminuito di _____punti percentuali (come da offerta)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bookmarkStart w:id="0" w:name="__DdeLink__3429_1869420676"/>
            <w:r>
              <w:rPr>
                <w:rFonts w:ascii="Times New Roman" w:hAnsi="Times New Roman"/>
                <w:sz w:val="24"/>
                <w:szCs w:val="24"/>
              </w:rPr>
              <w:t>Punti di aumento______________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Ovvero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Punti di diminuzione_____________</w:t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>
                <w:sz w:val="20"/>
                <w:szCs w:val="20"/>
                <w:shd w:fill="FFFF00" w:val="clear"/>
              </w:rPr>
            </w:pPr>
            <w:r>
              <w:rPr>
                <w:sz w:val="20"/>
                <w:szCs w:val="20"/>
                <w:shd w:fill="FFFFFF" w:val="clear"/>
              </w:rPr>
              <w:t xml:space="preserve">Percentuale di ribasso al valore del corrispettivo di Gara  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rPr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Punti di aumento______________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Contenutotabella"/>
              <w:rPr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Ovvero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Contenutotabella"/>
              <w:rPr>
                <w:shd w:fill="FFFF00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Punti di diminuzione_____________</w:t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/>
            </w:pPr>
            <w:r>
              <w:rPr/>
              <w:t>Commissione da porre a carico del beneficiario sui pagamenti superiori ad  €. 5.000,00 (bonifici)</w:t>
            </w:r>
          </w:p>
          <w:p>
            <w:pPr>
              <w:pStyle w:val="Contenutotabella"/>
              <w:rPr/>
            </w:pPr>
            <w:r>
              <w:rPr/>
              <w:t>Ecc.) barrare ed eventualmente compilare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Per pagamenti su conti tenuti presso lo stesso Istituto del Tesoriere</w:t>
            </w:r>
          </w:p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GRATUITO</w:t>
            </w:r>
          </w:p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per pagamenti su conti tenuti presso Istituti diversi da quello del Tesoriere o Importo unitario______________</w:t>
            </w:r>
          </w:p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rpodeltesto"/>
        <w:spacing w:before="69" w:after="0"/>
        <w:ind w:left="1144" w:right="3799" w:hanging="0"/>
        <w:jc w:val="center"/>
        <w:rPr>
          <w:color w:val="696969"/>
          <w:spacing w:val="0"/>
        </w:rPr>
      </w:pPr>
      <w:r>
        <w:rPr>
          <w:color w:val="696969"/>
          <w:spacing w:val="0"/>
        </w:rPr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tbl>
      <w:tblPr>
        <w:tblW w:w="9645" w:type="dxa"/>
        <w:jc w:val="left"/>
        <w:tblInd w:w="106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4425"/>
        <w:gridCol w:w="5219"/>
      </w:tblGrid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Disponibilità a sponsorizzazioni annue che l'Istituto di Credito si impegna a mettere a disposizione per iniziative dell'Ente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tenutotabella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Contributo annuale €.  ________________        </w:t>
            </w:r>
          </w:p>
        </w:tc>
      </w:tr>
    </w:tbl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left"/>
        <w:rPr/>
      </w:pPr>
      <w:r>
        <w:rPr/>
      </w:r>
    </w:p>
    <w:p>
      <w:pPr>
        <w:pStyle w:val="Corpodeltesto"/>
        <w:spacing w:before="69" w:after="0"/>
        <w:ind w:left="1144" w:right="3799" w:hanging="0"/>
        <w:jc w:val="left"/>
        <w:rPr/>
      </w:pPr>
      <w:r>
        <w:rPr/>
        <w:tab/>
        <w:tab/>
        <w:t>Data __________</w:t>
      </w:r>
    </w:p>
    <w:p>
      <w:pPr>
        <w:pStyle w:val="Corpodeltesto"/>
        <w:spacing w:before="69" w:after="0"/>
        <w:ind w:left="1144" w:right="3799" w:hanging="0"/>
        <w:jc w:val="left"/>
        <w:rPr/>
      </w:pPr>
      <w:r>
        <w:rPr/>
        <w:t xml:space="preserve">        </w:t>
      </w:r>
    </w:p>
    <w:p>
      <w:pPr>
        <w:pStyle w:val="Corpodeltesto"/>
        <w:widowControl/>
        <w:suppressAutoHyphens w:val="true"/>
        <w:bidi w:val="0"/>
        <w:spacing w:before="69" w:after="0"/>
        <w:ind w:left="907" w:right="3798" w:hanging="0"/>
        <w:jc w:val="right"/>
        <w:rPr/>
      </w:pPr>
      <w:r>
        <w:rPr/>
        <w:t xml:space="preserve">        </w:t>
      </w:r>
    </w:p>
    <w:p>
      <w:pPr>
        <w:pStyle w:val="Corpodeltesto"/>
        <w:widowControl/>
        <w:suppressAutoHyphens w:val="true"/>
        <w:bidi w:val="0"/>
        <w:spacing w:before="69" w:after="0"/>
        <w:ind w:left="907" w:right="3231" w:hanging="0"/>
        <w:jc w:val="right"/>
        <w:rPr/>
      </w:pPr>
      <w:r>
        <w:rPr/>
        <w:t xml:space="preserve"> </w:t>
      </w:r>
      <w:r>
        <w:rPr/>
        <w:t>Firma del Legale Rappresentante di chi legalmente presenta l'offerta</w:t>
      </w:r>
    </w:p>
    <w:p>
      <w:pPr>
        <w:pStyle w:val="Corpodeltesto"/>
        <w:spacing w:before="69" w:after="0"/>
        <w:ind w:left="4722" w:right="3799" w:hanging="0"/>
        <w:jc w:val="left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p>
      <w:pPr>
        <w:pStyle w:val="Corpodeltesto"/>
        <w:spacing w:before="69" w:after="0"/>
        <w:ind w:left="4722" w:right="3799" w:hanging="0"/>
        <w:jc w:val="center"/>
        <w:rPr/>
      </w:pPr>
      <w:r>
        <w:rPr/>
      </w:r>
    </w:p>
    <w:sectPr>
      <w:type w:val="nextPage"/>
      <w:pgSz w:w="11920" w:h="16838"/>
      <w:pgMar w:left="60" w:right="980" w:header="0" w:top="1340" w:footer="0" w:bottom="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Corpo del testo"/>
    <w:basedOn w:val="Normal"/>
    <w:uiPriority w:val="1"/>
    <w:qFormat/>
    <w:pPr>
      <w:ind w:left="1144" w:hanging="0"/>
    </w:pPr>
    <w:rPr>
      <w:rFonts w:ascii="Times New Roman" w:hAnsi="Times New Roman" w:eastAsia="Times New Roman"/>
      <w:sz w:val="24"/>
      <w:szCs w:val="24"/>
    </w:rPr>
  </w:style>
  <w:style w:type="paragraph" w:styleId="Elenco">
    <w:name w:val="Elenco"/>
    <w:basedOn w:val="Corpodeltesto"/>
    <w:pPr/>
    <w:rPr>
      <w:rFonts w:cs="Ari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tabella">
    <w:name w:val="Contenuto tabella"/>
    <w:basedOn w:val="Normal"/>
    <w:qFormat/>
    <w:pPr/>
    <w:rPr/>
  </w:style>
  <w:style w:type="paragraph" w:styleId="Titolotabella">
    <w:name w:val="Titolo tabella"/>
    <w:basedOn w:val="Contenutotabella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LibreOffice/4.4.2.2$Windows_x86 LibreOffice_project/c4c7d32d0d49397cad38d62472b0bc8acff48dd6</Application>
  <Paragraphs>35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2017-10-31T11:46:00Z</dcterms:created>
  <dc:creator>Ragioniere Capo</dc:creator>
  <dc:language>it-IT</dc:language>
  <dcterms:modified xsi:type="dcterms:W3CDTF">2018-04-04T12:11:36Z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Created">
    <vt:filetime>2017-10-24T00:00:00Z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2017-10-24T00:00:00Z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