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86" w:rsidRDefault="00244024">
      <w:r>
        <w:t>Storia della filosofia Gregorio</w:t>
      </w:r>
    </w:p>
    <w:p w:rsidR="00244024" w:rsidRDefault="00244024">
      <w:r>
        <w:rPr>
          <w:b/>
          <w:bCs/>
        </w:rPr>
        <w:t>Testi di riferimento:</w:t>
      </w:r>
      <w:r>
        <w:t xml:space="preserve"> F. NIETZSCHE, Così parlò </w:t>
      </w:r>
      <w:proofErr w:type="spellStart"/>
      <w:r>
        <w:t>Zarathustra</w:t>
      </w:r>
      <w:proofErr w:type="spellEnd"/>
      <w:r>
        <w:t xml:space="preserve">. Un libro per tutti e per nessuno, tr. </w:t>
      </w:r>
      <w:proofErr w:type="spellStart"/>
      <w:r>
        <w:t>it</w:t>
      </w:r>
      <w:proofErr w:type="spellEnd"/>
      <w:r>
        <w:t xml:space="preserve">. di M. </w:t>
      </w:r>
      <w:proofErr w:type="spellStart"/>
      <w:r>
        <w:t>Montinari</w:t>
      </w:r>
      <w:proofErr w:type="spellEnd"/>
      <w:r>
        <w:t xml:space="preserve">, Adelphi, Milano F. NIETZSCHE, Ecce homo. Come si diventa ciò che si è, a cura di R. </w:t>
      </w:r>
      <w:proofErr w:type="spellStart"/>
      <w:r>
        <w:t>Calasso</w:t>
      </w:r>
      <w:proofErr w:type="spellEnd"/>
      <w:r>
        <w:t xml:space="preserve">, Adelphi, Milano G. VATTIMO, Introduzione a Nietzsche, Laterza, </w:t>
      </w:r>
      <w:proofErr w:type="spellStart"/>
      <w:r>
        <w:t>Roma-Bari</w:t>
      </w:r>
      <w:proofErr w:type="spellEnd"/>
    </w:p>
    <w:p w:rsidR="00244024" w:rsidRDefault="00244024"/>
    <w:p w:rsidR="00244024" w:rsidRDefault="00244024"/>
    <w:sectPr w:rsidR="00244024" w:rsidSect="003C38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44024"/>
    <w:rsid w:val="00244024"/>
    <w:rsid w:val="003C3886"/>
    <w:rsid w:val="006B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38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cp:lastPrinted>2018-03-08T10:34:00Z</cp:lastPrinted>
  <dcterms:created xsi:type="dcterms:W3CDTF">2018-03-08T10:31:00Z</dcterms:created>
  <dcterms:modified xsi:type="dcterms:W3CDTF">2018-03-08T10:44:00Z</dcterms:modified>
</cp:coreProperties>
</file>